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/>
        <w:spacing w:line="312" w:lineRule="auto"/>
        <w:jc w:val="center"/>
        <w:outlineLvl w:val="9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</w:pPr>
      <w:bookmarkStart w:id="0" w:name="_Toc21981"/>
      <w:bookmarkStart w:id="1" w:name="_Toc12522"/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2438400" cy="1860550"/>
            <wp:effectExtent l="0" t="0" r="0" b="13970"/>
            <wp:docPr id="2" name="图片 2" descr="7fdf9ca5fd6f1eff6378d6442a22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df9ca5fd6f1eff6378d6442a227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>
      <w:pPr>
        <w:rPr>
          <w:rFonts w:hint="eastAsia"/>
          <w:lang w:val="en-US" w:eastAsia="zh-CN"/>
        </w:rPr>
      </w:pPr>
    </w:p>
    <w:p>
      <w:pPr>
        <w:pStyle w:val="9"/>
        <w:snapToGrid/>
        <w:spacing w:line="312" w:lineRule="auto"/>
        <w:ind w:hangingChars="200"/>
        <w:jc w:val="center"/>
        <w:rPr>
          <w:rFonts w:hint="eastAsia" w:asciiTheme="majorEastAsia" w:hAnsiTheme="majorEastAsia" w:cstheme="majorEastAsia"/>
          <w:color w:val="auto"/>
          <w:sz w:val="56"/>
          <w:szCs w:val="56"/>
          <w:lang w:val="en-US" w:eastAsia="zh-CN"/>
        </w:rPr>
      </w:pPr>
      <w:bookmarkStart w:id="2" w:name="_Toc13935"/>
      <w:bookmarkStart w:id="3" w:name="_Toc3122"/>
      <w:r>
        <w:rPr>
          <w:rFonts w:hint="eastAsia" w:asciiTheme="majorEastAsia" w:hAnsiTheme="majorEastAsia" w:cstheme="majorEastAsia"/>
          <w:color w:val="auto"/>
          <w:sz w:val="30"/>
          <w:szCs w:val="30"/>
          <w:lang w:val="en-US" w:eastAsia="zh-CN"/>
        </w:rPr>
        <w:t>“</w:t>
      </w:r>
      <w:r>
        <w:rPr>
          <w:rFonts w:hint="eastAsia" w:asciiTheme="majorEastAsia" w:hAnsiTheme="majorEastAsia" w:cstheme="majorEastAsia"/>
          <w:color w:val="auto"/>
          <w:sz w:val="56"/>
          <w:szCs w:val="56"/>
          <w:lang w:val="en-US" w:eastAsia="zh-CN"/>
        </w:rPr>
        <w:t>人闲春意懒 浮生半日闲”</w:t>
      </w:r>
      <w:bookmarkEnd w:id="2"/>
      <w:bookmarkEnd w:id="3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56"/>
          <w:szCs w:val="5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56"/>
          <w:szCs w:val="56"/>
          <w:lang w:val="en-US" w:eastAsia="zh-CN" w:bidi="ar-SA"/>
        </w:rPr>
        <w:t>品牌营销策划案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kern w:val="2"/>
          <w:sz w:val="56"/>
          <w:szCs w:val="56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kern w:val="2"/>
          <w:sz w:val="56"/>
          <w:szCs w:val="56"/>
          <w:lang w:val="en-US" w:eastAsia="zh-CN" w:bidi="ar-SA"/>
        </w:rPr>
        <w:drawing>
          <wp:inline distT="0" distB="0" distL="114300" distR="114300">
            <wp:extent cx="2495550" cy="2371090"/>
            <wp:effectExtent l="0" t="0" r="3810" b="6350"/>
            <wp:docPr id="1" name="图片 1" descr="e1f9ab8935c54a2e5f6c696041cf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f9ab8935c54a2e5f6c696041cf1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2" w:firstLineChars="20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参赛团队：松鼠开门团队</w:t>
      </w:r>
    </w:p>
    <w:p>
      <w:pPr>
        <w:keepNext w:val="0"/>
        <w:keepLines w:val="0"/>
        <w:widowControl/>
        <w:suppressLineNumbers w:val="0"/>
        <w:ind w:firstLine="562" w:firstLineChars="20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参赛学院：电子商务学院</w:t>
      </w:r>
    </w:p>
    <w:p>
      <w:pPr>
        <w:keepNext w:val="0"/>
        <w:keepLines w:val="0"/>
        <w:widowControl/>
        <w:suppressLineNumbers w:val="0"/>
        <w:ind w:firstLine="562" w:firstLineChars="20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指导老师：张晶晶</w:t>
      </w:r>
    </w:p>
    <w:p>
      <w:pPr>
        <w:keepNext w:val="0"/>
        <w:keepLines w:val="0"/>
        <w:widowControl/>
        <w:suppressLineNumbers w:val="0"/>
        <w:ind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团队成员：白岩松（负责人）、乔美琪 、石岩、陈琪、陈佳龙、田宇恒 、卜艳虎、黄露、郭亚琦 、石璐</w:t>
      </w:r>
    </w:p>
    <w:p>
      <w:pPr>
        <w:jc w:val="distribute"/>
        <w:rPr>
          <w:rFonts w:hint="default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.7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摘要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瓜子是我国传统的最为普及休闲食品之一，随着人们生活水平的提高，瓜子行业处于前所未有的高速发展时期，是真正的“小瓜子，大市场”，目前国内休闲食品市场上，外资、合资企业占市场的绝对优势；本土企业如何紧跟市场发展步调，适应消费者需求，在休闲食品市场竞争越趋激烈中争取做大做强，面临巨大的挑战。</w:t>
      </w:r>
    </w:p>
    <w:p>
      <w:pPr>
        <w:numPr>
          <w:ilvl w:val="0"/>
          <w:numId w:val="0"/>
        </w:numPr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在众多炒货企业还热中于传统的炒制工艺，“爱在仁间”却在默默地研究如何既能保持瓜子香脆的特性，使消费者吃了不上火乃至不脏手的香瓜子!煮制瓜子就此应运而生!这不单是一个技术上的创新，也是整个炒货行业在瓜子工艺上的一大突破“爱在仁间瓜子”。“原味”瓜子是“爱在仁间”瓜子独特生产工艺的突出代表，它不单突破了瓜子多吃容易上火的弊端，同时营养、口味的配方调制，具有了入味、内含、香酥、不脏手、不上火的特点都因原味而成。</w:t>
      </w:r>
    </w:p>
    <w:p>
      <w:pPr>
        <w:spacing w:line="312" w:lineRule="auto"/>
        <w:ind w:firstLineChars="20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本次策划主要围绕“爱在仁间”瓜子中的葵花籽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开展团队和作 进行自行销售，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公司生产车间面积有12000多平方米，拥有国际先进生产流水线，公司在传统工艺的基础上，结合现代食品加工技术，研究出了鲜、香、脆、亮的炒制技术，并已建立了质量追踪溯源体系，从源头上把握葵花籽的品质，目前畅销全国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希望通过此次策划，帮助贵公司提高产品市场占有率，拓宽销售渠道，提高销量，扩大知名度。</w:t>
      </w:r>
    </w:p>
    <w:p>
      <w:pPr>
        <w:spacing w:line="312" w:lineRule="auto"/>
        <w:ind w:firstLineChars="20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1268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黑体" w:cstheme="minorBidi"/>
          <w:b/>
          <w:bCs/>
          <w:kern w:val="2"/>
          <w:sz w:val="24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32"/>
              <w:szCs w:val="32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32"/>
            </w:rPr>
          </w:pPr>
          <w:r>
            <w:rPr>
              <w:rFonts w:ascii="宋体" w:hAnsi="宋体" w:eastAsia="宋体"/>
              <w:sz w:val="32"/>
              <w:szCs w:val="32"/>
            </w:rPr>
            <w:t>目录</w:t>
          </w:r>
        </w:p>
        <w:p>
          <w:pPr>
            <w:pStyle w:val="16"/>
            <w:tabs>
              <w:tab w:val="right" w:leader="dot" w:pos="8312"/>
            </w:tabs>
          </w:pPr>
          <w:r>
            <w:rPr>
              <w:b w:val="0"/>
              <w:bCs/>
              <w:lang w:val="en-US" w:eastAsia="zh-CN"/>
            </w:rPr>
            <w:fldChar w:fldCharType="begin"/>
          </w:r>
          <w:r>
            <w:rPr>
              <w:b w:val="0"/>
              <w:bCs/>
              <w:lang w:val="en-US" w:eastAsia="zh-CN"/>
            </w:rPr>
            <w:instrText xml:space="preserve">TOC \o "1-3" \h \u </w:instrText>
          </w:r>
          <w:r>
            <w:rPr>
              <w:b w:val="0"/>
              <w:bCs/>
              <w:lang w:val="en-US" w:eastAsia="zh-CN"/>
            </w:rPr>
            <w:fldChar w:fldCharType="separate"/>
          </w:r>
        </w:p>
        <w:p>
          <w:pPr>
            <w:pStyle w:val="1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_Toc3122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Theme="majorEastAsia" w:hAnsiTheme="majorEastAsia" w:cstheme="majorEastAsia"/>
              <w:sz w:val="28"/>
              <w:szCs w:val="28"/>
              <w:lang w:val="en-US" w:eastAsia="zh-CN"/>
            </w:rPr>
            <w:t>“人闲春意懒 浮生半日闲”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_Toc3122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_Toc7153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bCs/>
              <w:sz w:val="28"/>
              <w:szCs w:val="28"/>
              <w:lang w:val="en-US" w:eastAsia="zh-CN"/>
            </w:rPr>
            <w:t>一、团队风采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_Toc7153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_Toc14558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bCs/>
              <w:sz w:val="28"/>
              <w:szCs w:val="28"/>
              <w:lang w:val="en-US" w:eastAsia="zh-CN"/>
            </w:rPr>
            <w:t>（一）团队介绍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_Toc14558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_Toc10956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bCs/>
              <w:sz w:val="28"/>
              <w:szCs w:val="28"/>
              <w:lang w:val="en-US" w:eastAsia="zh-CN"/>
            </w:rPr>
            <w:t>（二）团队口号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_Toc10956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_Toc13144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bCs/>
              <w:sz w:val="28"/>
              <w:szCs w:val="28"/>
              <w:lang w:val="en-US" w:eastAsia="zh-CN"/>
            </w:rPr>
            <w:t>二、企业概况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_Toc13144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_Toc5473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bCs/>
              <w:sz w:val="28"/>
              <w:szCs w:val="28"/>
              <w:lang w:val="en-US" w:eastAsia="zh-CN"/>
            </w:rPr>
            <w:t>（一）企业介绍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_Toc5473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_Toc30762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sz w:val="28"/>
              <w:szCs w:val="28"/>
              <w:lang w:val="en-US" w:eastAsia="zh-CN"/>
            </w:rPr>
            <w:t>（二）产品介绍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_Toc30762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_Toc336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bCs/>
              <w:sz w:val="28"/>
              <w:szCs w:val="28"/>
              <w:lang w:val="en-US" w:eastAsia="zh-CN"/>
            </w:rPr>
            <w:t>三、市场分析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_Toc336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_Toc11470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bCs/>
              <w:sz w:val="28"/>
              <w:szCs w:val="28"/>
              <w:lang w:val="en-US" w:eastAsia="zh-CN"/>
            </w:rPr>
            <w:t>（二）竞争分析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_Toc11470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_Toc820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bCs/>
              <w:sz w:val="28"/>
              <w:szCs w:val="28"/>
            </w:rPr>
            <w:t>（三）促销活动实施方案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_Toc820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6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_Toc11344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8"/>
              <w:szCs w:val="28"/>
            </w:rPr>
            <w:t>五、活动执行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_Toc11344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_Toc18245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8"/>
              <w:szCs w:val="28"/>
            </w:rPr>
            <w:t>（一）活动时间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_Toc18245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_Toc8699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8"/>
              <w:szCs w:val="28"/>
            </w:rPr>
            <w:t>（二）活动地点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_Toc8699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rPr>
              <w:bCs/>
              <w:sz w:val="28"/>
              <w:szCs w:val="28"/>
              <w:lang w:val="en-US" w:eastAsia="zh-CN"/>
            </w:rPr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_Toc969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8"/>
              <w:szCs w:val="28"/>
            </w:rPr>
            <w:t>（三）具体人员分配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_Toc969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12"/>
            </w:tabs>
            <w:ind w:left="0" w:leftChars="0" w:firstLine="0" w:firstLineChars="0"/>
            <w:rPr>
              <w:rFonts w:hint="default"/>
              <w:bCs/>
              <w:sz w:val="28"/>
              <w:szCs w:val="28"/>
              <w:lang w:val="en-US" w:eastAsia="zh-CN"/>
            </w:rPr>
          </w:pPr>
          <w:r>
            <w:rPr>
              <w:rFonts w:hint="eastAsia"/>
              <w:bCs/>
              <w:sz w:val="28"/>
              <w:szCs w:val="28"/>
              <w:lang w:val="en-US" w:eastAsia="zh-CN"/>
            </w:rPr>
            <w:t>六、建议意见.............................................................................................5</w:t>
          </w:r>
        </w:p>
        <w:p>
          <w:pPr>
            <w:pStyle w:val="16"/>
            <w:tabs>
              <w:tab w:val="right" w:leader="dot" w:pos="8312"/>
            </w:tabs>
          </w:pPr>
          <w:r>
            <w:rPr>
              <w:bCs/>
              <w:sz w:val="28"/>
              <w:szCs w:val="28"/>
              <w:lang w:val="en-US" w:eastAsia="zh-CN"/>
            </w:rPr>
            <w:fldChar w:fldCharType="begin"/>
          </w:r>
          <w:r>
            <w:rPr>
              <w:bCs/>
              <w:sz w:val="28"/>
              <w:szCs w:val="28"/>
              <w:lang w:val="en-US" w:eastAsia="zh-CN"/>
            </w:rPr>
            <w:instrText xml:space="preserve"> HYPERLINK \l _Toc27263 </w:instrText>
          </w:r>
          <w:r>
            <w:rPr>
              <w:bCs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bCs/>
              <w:sz w:val="28"/>
              <w:szCs w:val="28"/>
              <w:lang w:val="en-US" w:eastAsia="zh-CN"/>
            </w:rPr>
            <w:t>七</w:t>
          </w:r>
          <w:r>
            <w:rPr>
              <w:rFonts w:hint="eastAsia" w:asciiTheme="minorEastAsia" w:hAnsiTheme="minorEastAsia" w:cstheme="minorEastAsia"/>
              <w:sz w:val="28"/>
              <w:szCs w:val="28"/>
            </w:rPr>
            <w:t>、参赛心得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_Toc27263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3"/>
            <w:bidi w:val="0"/>
            <w:outlineLvl w:val="9"/>
            <w:rPr>
              <w:b w:val="0"/>
              <w:bCs/>
              <w:lang w:val="en-US" w:eastAsia="zh-CN"/>
            </w:rPr>
          </w:pPr>
          <w:r>
            <w:rPr>
              <w:bCs/>
              <w:lang w:val="en-US" w:eastAsia="zh-CN"/>
            </w:rPr>
            <w:fldChar w:fldCharType="end"/>
          </w:r>
        </w:p>
      </w:sdtContent>
    </w:sdt>
    <w:p>
      <w:pPr>
        <w:pStyle w:val="3"/>
        <w:bidi w:val="0"/>
        <w:outlineLvl w:val="9"/>
        <w:rPr>
          <w:b w:val="0"/>
          <w:bCs/>
          <w:lang w:val="en-US" w:eastAsia="zh-CN"/>
        </w:rPr>
      </w:pPr>
    </w:p>
    <w:p>
      <w:pPr>
        <w:pStyle w:val="3"/>
        <w:bidi w:val="0"/>
        <w:outlineLvl w:val="9"/>
        <w:rPr>
          <w:b w:val="0"/>
          <w:bCs/>
          <w:lang w:val="en-US" w:eastAsia="zh-CN"/>
        </w:rPr>
      </w:pPr>
    </w:p>
    <w:p>
      <w:pPr>
        <w:pStyle w:val="3"/>
        <w:bidi w:val="0"/>
        <w:outlineLvl w:val="9"/>
        <w:rPr>
          <w:b w:val="0"/>
          <w:bCs/>
          <w:lang w:val="en-US" w:eastAsia="zh-CN"/>
        </w:rPr>
      </w:pPr>
    </w:p>
    <w:p>
      <w:pPr>
        <w:pStyle w:val="3"/>
        <w:bidi w:val="0"/>
        <w:outlineLvl w:val="9"/>
        <w:rPr>
          <w:b w:val="0"/>
          <w:bCs/>
          <w:lang w:val="en-US" w:eastAsia="zh-CN"/>
        </w:rPr>
      </w:pPr>
    </w:p>
    <w:p>
      <w:pPr>
        <w:rPr>
          <w:b w:val="0"/>
          <w:bCs/>
          <w:lang w:val="en-US" w:eastAsia="zh-CN"/>
        </w:rPr>
      </w:pPr>
    </w:p>
    <w:p>
      <w:pPr>
        <w:rPr>
          <w:b w:val="0"/>
          <w:bCs/>
          <w:lang w:val="en-US" w:eastAsia="zh-CN"/>
        </w:rPr>
      </w:pPr>
    </w:p>
    <w:p>
      <w:pPr>
        <w:pStyle w:val="3"/>
        <w:bidi w:val="0"/>
        <w:outlineLvl w:val="0"/>
        <w:rPr>
          <w:b w:val="0"/>
          <w:bCs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4" w:name="_Toc28109"/>
      <w:bookmarkStart w:id="5" w:name="_Toc7153"/>
    </w:p>
    <w:p>
      <w:pPr>
        <w:pStyle w:val="3"/>
        <w:bidi w:val="0"/>
        <w:outlineLvl w:val="0"/>
        <w:rPr>
          <w:b w:val="0"/>
          <w:bCs/>
          <w:lang w:val="en-US" w:eastAsia="zh-CN"/>
        </w:rPr>
      </w:pPr>
      <w:r>
        <w:rPr>
          <w:b w:val="0"/>
          <w:bCs/>
          <w:lang w:val="en-US" w:eastAsia="zh-CN"/>
        </w:rPr>
        <w:t>一、团队风采</w:t>
      </w:r>
      <w:bookmarkEnd w:id="4"/>
      <w:bookmarkEnd w:id="5"/>
      <w:r>
        <w:rPr>
          <w:b w:val="0"/>
          <w:bCs/>
          <w:lang w:val="en-US" w:eastAsia="zh-CN"/>
        </w:rPr>
        <w:t xml:space="preserve"> </w:t>
      </w:r>
    </w:p>
    <w:p>
      <w:pPr>
        <w:pStyle w:val="4"/>
        <w:bidi w:val="0"/>
        <w:outlineLvl w:val="1"/>
        <w:rPr>
          <w:b w:val="0"/>
          <w:bCs/>
        </w:rPr>
      </w:pPr>
      <w:bookmarkStart w:id="6" w:name="_Toc14558"/>
      <w:r>
        <w:rPr>
          <w:rFonts w:hint="eastAsia"/>
          <w:b w:val="0"/>
          <w:bCs/>
          <w:lang w:val="en-US" w:eastAsia="zh-CN"/>
        </w:rPr>
        <w:t>（一）团队介绍</w:t>
      </w:r>
      <w:bookmarkEnd w:id="6"/>
      <w:r>
        <w:rPr>
          <w:rFonts w:hint="eastAsia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我们是一支由各二级学院学生干部组成的实力队伍，身为学生干部的我们年轻、充满活力， 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勇于挑战自己，我们的制作团队不光在专业上处于其他团队之前，我们更注重将消费者的产品表达的清楚与准确，我们大多是文科出身，在市场营销、客户服务管理、会计等各学科我们都有较强的专业能力，能轻松理解消费者的构思，所以我们能更好的将消费者的意图表现出来。我们拥有自己的专业图像后期制作、营销理论知识、拍摄制作团队。我们的目标是将“爱在仁间”品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提高产品市场占有率，拓宽销售渠道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团队人数: 10人</w:t>
      </w:r>
    </w:p>
    <w:p>
      <w:pPr>
        <w:pStyle w:val="4"/>
        <w:bidi w:val="0"/>
        <w:outlineLvl w:val="1"/>
      </w:pPr>
      <w:bookmarkStart w:id="7" w:name="_Toc10956"/>
      <w:r>
        <w:rPr>
          <w:b w:val="0"/>
          <w:bCs/>
          <w:lang w:val="en-US" w:eastAsia="zh-CN"/>
        </w:rPr>
        <w:t>（二）团队口号</w:t>
      </w:r>
      <w:bookmarkEnd w:id="7"/>
      <w:r>
        <w:rPr>
          <w:b w:val="0"/>
          <w:bCs/>
          <w:lang w:val="en-US" w:eastAsia="zh-CN"/>
        </w:rPr>
        <w:t xml:space="preserve"> </w:t>
      </w:r>
    </w:p>
    <w:p>
      <w:pPr>
        <w:spacing w:line="312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“一颗 一磕 一刻”</w:t>
      </w:r>
    </w:p>
    <w:p>
      <w:pPr>
        <w:pStyle w:val="3"/>
        <w:bidi w:val="0"/>
        <w:outlineLvl w:val="0"/>
        <w:rPr>
          <w:b w:val="0"/>
          <w:bCs/>
        </w:rPr>
      </w:pPr>
      <w:bookmarkStart w:id="8" w:name="_Toc13144"/>
      <w:bookmarkStart w:id="9" w:name="_Toc15907"/>
      <w:r>
        <w:rPr>
          <w:b w:val="0"/>
          <w:bCs/>
          <w:lang w:val="en-US" w:eastAsia="zh-CN"/>
        </w:rPr>
        <w:t>二、企业概况</w:t>
      </w:r>
      <w:bookmarkEnd w:id="8"/>
      <w:bookmarkEnd w:id="9"/>
      <w:r>
        <w:rPr>
          <w:b w:val="0"/>
          <w:bCs/>
          <w:lang w:val="en-US" w:eastAsia="zh-CN"/>
        </w:rPr>
        <w:t xml:space="preserve"> </w:t>
      </w:r>
    </w:p>
    <w:p>
      <w:pPr>
        <w:pStyle w:val="4"/>
        <w:bidi w:val="0"/>
        <w:outlineLvl w:val="1"/>
        <w:rPr>
          <w:b w:val="0"/>
          <w:bCs/>
        </w:rPr>
      </w:pPr>
      <w:bookmarkStart w:id="10" w:name="_Toc5473"/>
      <w:r>
        <w:rPr>
          <w:rFonts w:hint="eastAsia"/>
          <w:b w:val="0"/>
          <w:bCs/>
          <w:lang w:val="en-US" w:eastAsia="zh-CN"/>
        </w:rPr>
        <w:t>（一）企业介绍</w:t>
      </w:r>
      <w:bookmarkEnd w:id="10"/>
      <w:r>
        <w:rPr>
          <w:b w:val="0"/>
          <w:bCs/>
          <w:lang w:val="en-US" w:eastAsia="zh-CN"/>
        </w:rPr>
        <w:t xml:space="preserve"> </w:t>
      </w:r>
    </w:p>
    <w:p>
      <w:pPr>
        <w:spacing w:line="312" w:lineRule="auto"/>
        <w:ind w:firstLineChars="200"/>
        <w:jc w:val="left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ascii="Tahoma" w:hAnsi="Tahoma" w:eastAsia="Tahoma" w:cs="Tahoma"/>
          <w:i w:val="0"/>
          <w:caps w:val="0"/>
          <w:color w:val="333333"/>
          <w:spacing w:val="0"/>
          <w:sz w:val="19"/>
          <w:szCs w:val="19"/>
        </w:rPr>
        <w:t> </w:t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t>内蒙古爱在仁间食品有限公司成立于2016年1月，注册资本300万元。</w:t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br w:type="textWrapping"/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t>    公司生产车间面积11000多平方米，公司拥有国际先进生产线，在传统工艺的基础上，结合现代食品加工技术，研究出了鲜、香、脆、亮的炒制技术，并且建立质量追踪溯源体系，从源头上把握葵花籽的品质。产品投入市场后，获得极大的好评，深受众多消费者青睐。</w:t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br w:type="textWrapping"/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  <w:t>    近代史上，被五原人民称为“人间河神”的王同春修渠治水，垦荒置田，首开河套大规模发展农业之先河，使五原成为土地肥沃，气候宜人、水渠纵横、旱涝保收的“塞外江南”。公司依托自然恩赐的好资源，培育了“爱在仁间”原味好瓜子！我们用虔诚的爱来对待这片土地上的每一颗瓜子，培育河套绿色有机高端农产品加工输出基地，实现溯源追溯体系建设，将一二三产融合发展，实现农企利益连接机制，打造河套葵花一流品牌！以真诚的感恩去回报社会的恩泽，用加倍的努力去回报乡亲们的创造。</w:t>
      </w:r>
    </w:p>
    <w:p>
      <w:pPr>
        <w:pStyle w:val="4"/>
        <w:bidi w:val="0"/>
        <w:outlineLvl w:val="1"/>
      </w:pPr>
      <w:bookmarkStart w:id="11" w:name="_Toc30762"/>
      <w:r>
        <w:rPr>
          <w:lang w:val="en-US" w:eastAsia="zh-CN"/>
        </w:rPr>
        <w:t>（二）产品介绍</w:t>
      </w:r>
      <w:bookmarkEnd w:id="11"/>
      <w:r>
        <w:rPr>
          <w:lang w:val="en-US" w:eastAsia="zh-CN"/>
        </w:rPr>
        <w:t xml:space="preserve"> </w:t>
      </w:r>
    </w:p>
    <w:p>
      <w:pPr>
        <w:spacing w:line="312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主营产品:葵花子系列;南瓜子系列;罐装瓜子系列;家宴装瓜子系列;其中葵花子系列最为丰富，包括袋装瓜子、原味瓜子。</w:t>
      </w:r>
    </w:p>
    <w:p>
      <w:pPr>
        <w:spacing w:line="312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优质的原料是产品质量的保证，保证产品质量必须从源头抓起，炒货的原料是农产品，农产品产地是农产品生产的基础，农产品产地的生产环境质量和生产条件，对生产出的农产品质量有着直接、较大的影响。为了保障农产品质量安全，维护公众身体健康，必须对农产品的生产从源头抓起。“爱在仁间”瓜子所具有的独特的口感和香味，主要在于用料精良，配方独特。原料来自与内蒙古草原原料基地的优质葵花籽和纯天然香料。为了能保证原料的供应和质量，致力于向日葵及瓜类杂交品种提纯与选育、种子研究及制种推广，以内蒙古为中心，建立食用葵花籽原料生产基地。优良的原料结合现代食品控制体系机制，使产品保留了瓜子的独特营养，每一粒都香脆可口，颗颗清香，回味无穷，“爱在仁间”瓜子突破了传统炒货工艺成为徽派炒货的精品。其过程还包括筛选、精选、手工选等多道工序，力求每一粒都颗粒饱满、品质优良。“原味”是“爱在仁间”独特的关键工艺，其入味、内含、香酥、不脏手、不上火的特点都因而成。</w:t>
      </w:r>
    </w:p>
    <w:p>
      <w:pPr>
        <w:numPr>
          <w:ilvl w:val="0"/>
          <w:numId w:val="1"/>
        </w:numPr>
        <w:spacing w:line="312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葵花子瓜子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原料优选，大粒饱满。香脆，大小均匀，剔除坏籽 皮薄仁大</w:t>
      </w:r>
    </w:p>
    <w:p>
      <w:pPr>
        <w:numPr>
          <w:ilvl w:val="0"/>
          <w:numId w:val="1"/>
        </w:numPr>
        <w:spacing w:line="312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南瓜仔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：大颗粒更香脆，昼夜近15℃温差，日均长达15小时的光照，，表面干净，吃多不上火</w:t>
      </w:r>
    </w:p>
    <w:p>
      <w:pPr>
        <w:spacing w:line="312" w:lineRule="auto"/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3、罐装瓜子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，籽粒饱满，剔除残粒，杂粒，净度达到99%纯度达到98%，加细加工，方便携带</w:t>
      </w:r>
    </w:p>
    <w:p>
      <w:pPr>
        <w:spacing w:line="312" w:lineRule="auto"/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、宴会装</w:t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。设计精巧，粒大饱满，不脏手，方便客人享用</w:t>
      </w:r>
    </w:p>
    <w:p>
      <w:pPr>
        <w:pStyle w:val="3"/>
        <w:bidi w:val="0"/>
        <w:outlineLvl w:val="0"/>
        <w:rPr>
          <w:b w:val="0"/>
          <w:bCs/>
        </w:rPr>
      </w:pPr>
      <w:bookmarkStart w:id="12" w:name="_Toc9403"/>
      <w:bookmarkStart w:id="13" w:name="_Toc336"/>
      <w:r>
        <w:rPr>
          <w:b w:val="0"/>
          <w:bCs/>
          <w:lang w:val="en-US" w:eastAsia="zh-CN"/>
        </w:rPr>
        <w:t>三、市场分析</w:t>
      </w:r>
      <w:bookmarkEnd w:id="12"/>
      <w:bookmarkEnd w:id="13"/>
      <w:r>
        <w:rPr>
          <w:b w:val="0"/>
          <w:bCs/>
          <w:lang w:val="en-US" w:eastAsia="zh-CN"/>
        </w:rPr>
        <w:t xml:space="preserve"> </w:t>
      </w:r>
    </w:p>
    <w:p>
      <w:pPr>
        <w:spacing w:line="312" w:lineRule="auto"/>
        <w:ind w:firstLine="240" w:firstLineChars="1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优势（Strengths）</w:t>
      </w:r>
    </w:p>
    <w:p>
      <w:pPr>
        <w:numPr>
          <w:ilvl w:val="0"/>
          <w:numId w:val="2"/>
        </w:numPr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4"/>
          <w:szCs w:val="24"/>
        </w:rPr>
        <w:t>颗粒饱满，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不上火，不脏手，</w:t>
      </w:r>
      <w:r>
        <w:rPr>
          <w:rFonts w:hint="eastAsia" w:asciiTheme="minorEastAsia" w:hAnsiTheme="minorEastAsia" w:cstheme="minorEastAsia"/>
          <w:sz w:val="24"/>
          <w:szCs w:val="24"/>
        </w:rPr>
        <w:t>口感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酥脆香甜</w:t>
      </w:r>
    </w:p>
    <w:p>
      <w:pPr>
        <w:numPr>
          <w:ilvl w:val="0"/>
          <w:numId w:val="2"/>
        </w:numPr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种植温度年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较差为33.4-37.3℃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黄河水灌溉</w:t>
      </w: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年降水量为188毫米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河套平原，土壤肥沃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采用新鲜食材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用积累20年炒货经验精心配方，火炉手炒</w:t>
      </w: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含有胡萝卜素、叶酸，以及维生素A、B1、B2等人体所必要的多种营养成分，含有丰富的锌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文化卡片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配有优良短句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金秋采实，科学配方</w:t>
      </w:r>
    </w:p>
    <w:p>
      <w:pPr>
        <w:numPr>
          <w:ilvl w:val="0"/>
          <w:numId w:val="2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人体健康的中草药</w:t>
      </w:r>
    </w:p>
    <w:p>
      <w:pPr>
        <w:snapToGrid w:val="0"/>
        <w:spacing w:line="312" w:lineRule="auto"/>
        <w:ind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劣势（Weaknesses）</w:t>
      </w:r>
    </w:p>
    <w:p>
      <w:pPr>
        <w:numPr>
          <w:ilvl w:val="0"/>
          <w:numId w:val="3"/>
        </w:numPr>
        <w:spacing w:line="312" w:lineRule="auto"/>
        <w:ind w:left="804" w:leftChars="200" w:hanging="384" w:hangingChars="16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</w:rPr>
        <w:t>对患有糖尿病患者的人群无法进行扩大销售</w:t>
      </w:r>
    </w:p>
    <w:p>
      <w:pPr>
        <w:spacing w:line="312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机会（Opportunities）</w:t>
      </w:r>
    </w:p>
    <w:p>
      <w:pPr>
        <w:numPr>
          <w:ilvl w:val="0"/>
          <w:numId w:val="4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同类产品繁多，口味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多样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大部分品牌质量合格并有大量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</w:t>
      </w:r>
    </w:p>
    <w:p>
      <w:pPr>
        <w:numPr>
          <w:ilvl w:val="0"/>
          <w:numId w:val="4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瓜子领域较好</w:t>
      </w:r>
    </w:p>
    <w:p>
      <w:pPr>
        <w:snapToGrid w:val="0"/>
        <w:spacing w:line="312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威胁（Threats）</w:t>
      </w:r>
    </w:p>
    <w:p>
      <w:pPr>
        <w:numPr>
          <w:ilvl w:val="0"/>
          <w:numId w:val="5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 w:val="24"/>
          <w:szCs w:val="24"/>
        </w:rPr>
        <w:t>同类产品竞争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激烈</w:t>
      </w:r>
    </w:p>
    <w:p>
      <w:pPr>
        <w:numPr>
          <w:ilvl w:val="0"/>
          <w:numId w:val="5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突破创新较为困难</w:t>
      </w:r>
    </w:p>
    <w:p>
      <w:pPr>
        <w:numPr>
          <w:ilvl w:val="0"/>
          <w:numId w:val="5"/>
        </w:numPr>
        <w:snapToGrid w:val="0"/>
        <w:spacing w:line="312" w:lineRule="auto"/>
        <w:ind w:left="804" w:leftChars="200" w:hanging="384" w:hangingChars="16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市场容量有限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4"/>
        <w:bidi w:val="0"/>
        <w:rPr>
          <w:b w:val="0"/>
          <w:bCs/>
        </w:rPr>
      </w:pPr>
      <w:bookmarkStart w:id="14" w:name="_Toc11470"/>
      <w:r>
        <w:rPr>
          <w:b w:val="0"/>
          <w:bCs/>
          <w:lang w:val="en-US" w:eastAsia="zh-CN"/>
        </w:rPr>
        <w:t>（二）竞争分析</w:t>
      </w:r>
      <w:bookmarkEnd w:id="14"/>
      <w:r>
        <w:rPr>
          <w:b w:val="0"/>
          <w:bCs/>
          <w:lang w:val="en-US" w:eastAsia="zh-CN"/>
        </w:rPr>
        <w:t xml:space="preserve"> 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center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3587115" cy="3204210"/>
            <wp:effectExtent l="0" t="0" r="9525" b="11430"/>
            <wp:docPr id="6" name="图片 6" descr="51635f8504630f947368f6c9f173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635f8504630f947368f6c9f1738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三胖蛋原味瓜子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三胖蛋原味瓜子出生在美丽富饶的巴彦淖尔，这里四季分明，干旱少雨，日照时间长，昼夜温差大，碱性土壤遍布，还被誉为“葵花之乡” 没有西天取经的九九八十一难，却也经历了12道工序的艰苦磨炼。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　　从种植到收获五个多月的跋涉，从河套地区万亩葵花中脱颖而出，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从初筛选，到精筛选再到手工精选——完成以上所有精筛选流程后，饱满、均匀的瓜子分布在传送带上。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人工精选 炒制完成后还要进行二次人工手选：每一个环节必不可少。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好瓜子从种植开始。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市场：具有线下销售与线上销售  礼盒包装，价格中高。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>口碑数据总结：</w:t>
      </w:r>
    </w:p>
    <w:p>
      <w:pPr>
        <w:spacing w:line="312" w:lineRule="auto"/>
        <w:jc w:val="left"/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</w:rPr>
        <w:br w:type="textWrapping"/>
      </w:r>
    </w:p>
    <w:p>
      <w:pPr>
        <w:spacing w:line="312" w:lineRule="auto"/>
        <w:jc w:val="left"/>
      </w:pPr>
      <w:r>
        <w:drawing>
          <wp:inline distT="0" distB="0" distL="114300" distR="114300">
            <wp:extent cx="5270500" cy="2729230"/>
            <wp:effectExtent l="0" t="0" r="2540" b="139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40" w:firstLineChars="100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  <w:lang w:val="en-US" w:eastAsia="zh-CN"/>
        </w:rPr>
        <w:t>竞争分析总结：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>（1）瓜子单品上，爱在仁间香瓜子已经形成了绝对领导地位，其他品类形成比较明显的梯级。消费者在购买瓜子的时候多数表示会注重瓜子品牌。所以做包装的时候要注意突出品牌效应，企业文化，经营理念。</w:t>
      </w:r>
    </w:p>
    <w:p>
      <w:pPr>
        <w:ind w:firstLine="240" w:firstLineChars="100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（2）在访谈中发现，消费者消费频率一直不是很高，消费者往往将吃瓜子作为一种不健康生活方式。在做包装时可以在包装上著明产品的益处，增加消费者的购买欲。</w:t>
      </w:r>
    </w:p>
    <w:p>
      <w:pPr>
        <w:ind w:firstLine="240" w:firstLineChars="100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（3）对于包装风格的设计，约一半的人喜欢独特的设计，一部分人喜欢简单化品牌化的类型，极少部分的人喜欢可爱与怪异的风格，所以在做包装时要注意包装的独特性，然后赋予不同种类的风格。但是整体风格统一。</w:t>
      </w:r>
    </w:p>
    <w:p>
      <w:pPr>
        <w:pStyle w:val="4"/>
        <w:bidi w:val="0"/>
        <w:rPr>
          <w:b w:val="0"/>
          <w:bCs/>
        </w:rPr>
      </w:pPr>
      <w:bookmarkStart w:id="15" w:name="_Toc820"/>
      <w:r>
        <w:rPr>
          <w:rFonts w:hint="eastAsia"/>
          <w:b w:val="0"/>
          <w:bCs/>
        </w:rPr>
        <w:t>（三）促销活动实施方案</w:t>
      </w:r>
      <w:bookmarkEnd w:id="15"/>
    </w:p>
    <w:p>
      <w:pPr>
        <w:ind w:firstLine="240" w:firstLineChars="100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1.线上营销：主要利用微信朋友圈这一平台进行线上销售。正式销售之前，</w:t>
      </w:r>
    </w:p>
    <w:p>
      <w:pPr>
        <w:ind w:firstLine="240" w:firstLineChars="100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首先进入到企业官方网站以及淘宝店铺、京东店铺进行了浏览，做到每个人对企业、对品牌、对产品有一个充分的了解。在企业负责人为我们进行线上宣讲后，我们对于产品特色及优势有了更进一步的熟知，这为我们进行产品销售奠定了基础。正式销售开始时，企业帮助我们每一个成员注册了推广大使账号，我们进入页面将生成的产品海报发布到朋友圈中进行宣传。同时，私信一些亲朋好友，向他们介绍“爱在仁间”瓜子品牌，推荐他们扫码、购买、品尝，全面打开自己的“线上人脉”。</w:t>
      </w:r>
    </w:p>
    <w:p>
      <w:pPr>
        <w:ind w:firstLine="240" w:firstLineChars="100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2.线下营销</w:t>
      </w:r>
    </w:p>
    <w:p>
      <w:pPr>
        <w:ind w:firstLine="480" w:firstLineChars="200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根据比赛方案的要求，我们在6月15日－6月22日这一周内进行线下营销。由于特殊时期的封校管理，加之天气较好，傍晚到晚间时段校园里人流密集，正是销售瓜子的旺季。同学们聚在一起活动玩耍，给线下销售瓜子营造了良好的销售环境。我们采取的具体销售措施如下：</w:t>
      </w:r>
    </w:p>
    <w:p>
      <w:pPr>
        <w:ind w:firstLine="480" w:firstLineChars="200"/>
        <w:rPr>
          <w:rFonts w:hint="eastAsia" w:asciiTheme="minorEastAsia" w:hAnsiTheme="minorEastAsia" w:cstheme="minorEastAsia"/>
          <w:color w:val="FF0000"/>
          <w:sz w:val="24"/>
          <w:szCs w:val="24"/>
        </w:rPr>
      </w:pP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各组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成员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带上玩具小饰品抵达现场。增加人气，把爱在仁间产品放在明显的地方，</w:t>
      </w:r>
    </w:p>
    <w:p>
      <w:pPr>
        <w:ind w:firstLine="240" w:firstLineChars="100"/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发放宣传册使同学们对瓜子有一个新的认知，在他们心中树立一个良好的形象，从而带来更多的利益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。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在活动期间中午11:00-12:00及下午4:00-5:00在长廊阶梯路口食堂门口发放。这两段时期是人流高峰期，也是人流最聚集的地方，一天内我们准备发放100份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．pop广告结合瓜子校园这样一个欢乐的气氛。在现场布置一个瓜子的广告牌。打出买的不是瓜子是快乐的一份主题，简洁明了又有创意的一面，很好的展现出来。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3．在卖场背后的墙上贴上我们瓜子的宣传标语。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4．在卖场的场地上摆上各种气球玩具。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5．在活动现场准备笔记本音箱播放和演唱音乐，吸引人群量</w:t>
      </w:r>
    </w:p>
    <w:p>
      <w:pPr>
        <w:ind w:firstLine="240" w:firstLineChars="100"/>
        <w:rPr>
          <w:rFonts w:hint="eastAsia"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6．商品展示宣传我们的瓜子的战略是采用摆地摊来展示的。清晰可见吸引人的视线，让每一个路过的都注意到我们的瓜子</w:t>
      </w:r>
    </w:p>
    <w:p>
      <w:pPr>
        <w:ind w:firstLine="240" w:firstLineChars="100"/>
        <w:rPr>
          <w:rFonts w:hint="eastAsia"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7. 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地摊上采用照明灯很温馨的色彩吸引顾客。</w:t>
      </w:r>
    </w:p>
    <w:p>
      <w:pPr>
        <w:ind w:firstLine="240" w:firstLineChars="100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</w:rPr>
        <w:t>地摊上挂满玩偶，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来吸引顾客</w:t>
      </w:r>
    </w:p>
    <w:p>
      <w:pPr>
        <w:ind w:firstLine="240" w:firstLineChars="100"/>
        <w:rPr>
          <w:rFonts w:hint="default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</w:p>
    <w:p>
      <w:pPr>
        <w:outlineLvl w:val="0"/>
        <w:rPr>
          <w:rFonts w:asciiTheme="minorEastAsia" w:hAnsiTheme="minorEastAsia" w:cstheme="minorEastAsia"/>
          <w:sz w:val="24"/>
          <w:szCs w:val="24"/>
        </w:rPr>
      </w:pPr>
      <w:bookmarkStart w:id="16" w:name="_Toc11344"/>
      <w:bookmarkStart w:id="17" w:name="_Toc31062"/>
      <w:r>
        <w:rPr>
          <w:rFonts w:hint="eastAsia" w:asciiTheme="minorEastAsia" w:hAnsiTheme="minorEastAsia" w:cstheme="minorEastAsia"/>
          <w:sz w:val="24"/>
          <w:szCs w:val="24"/>
        </w:rPr>
        <w:t>五、活动执行</w:t>
      </w:r>
      <w:bookmarkEnd w:id="16"/>
      <w:bookmarkEnd w:id="17"/>
    </w:p>
    <w:p>
      <w:pPr>
        <w:ind w:firstLine="240" w:firstLineChars="100"/>
        <w:outlineLvl w:val="1"/>
        <w:rPr>
          <w:rFonts w:asciiTheme="minorEastAsia" w:hAnsiTheme="minorEastAsia" w:cstheme="minorEastAsia"/>
          <w:sz w:val="24"/>
          <w:szCs w:val="24"/>
        </w:rPr>
      </w:pPr>
      <w:bookmarkStart w:id="18" w:name="_Toc18245"/>
      <w:r>
        <w:rPr>
          <w:rFonts w:hint="eastAsia" w:asciiTheme="minorEastAsia" w:hAnsiTheme="minorEastAsia" w:cstheme="minorEastAsia"/>
          <w:sz w:val="24"/>
          <w:szCs w:val="24"/>
        </w:rPr>
        <w:t>（一）活动时间</w:t>
      </w:r>
      <w:bookmarkEnd w:id="18"/>
      <w:r>
        <w:rPr>
          <w:rFonts w:hint="eastAsia" w:asciiTheme="minorEastAsia" w:hAnsiTheme="minorEastAsia" w:cstheme="minorEastAsia"/>
          <w:sz w:val="24"/>
          <w:szCs w:val="24"/>
        </w:rPr>
        <w:t xml:space="preserve">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2020年6月10日-2020年6月28日</w:t>
      </w:r>
    </w:p>
    <w:p>
      <w:pPr>
        <w:ind w:firstLine="240" w:firstLineChars="100"/>
        <w:outlineLvl w:val="1"/>
        <w:rPr>
          <w:rFonts w:asciiTheme="minorEastAsia" w:hAnsiTheme="minorEastAsia" w:cstheme="minorEastAsia"/>
          <w:sz w:val="24"/>
          <w:szCs w:val="24"/>
        </w:rPr>
      </w:pPr>
      <w:bookmarkStart w:id="19" w:name="_Toc8699"/>
      <w:r>
        <w:rPr>
          <w:rFonts w:hint="eastAsia" w:asciiTheme="minorEastAsia" w:hAnsiTheme="minorEastAsia" w:cstheme="minorEastAsia"/>
          <w:sz w:val="24"/>
          <w:szCs w:val="24"/>
        </w:rPr>
        <w:t>（二）活动地点</w:t>
      </w:r>
      <w:bookmarkEnd w:id="19"/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内蒙古电子信息职业技术学院</w:t>
      </w:r>
    </w:p>
    <w:p>
      <w:pPr>
        <w:ind w:firstLine="240" w:firstLineChars="100"/>
        <w:outlineLvl w:val="1"/>
        <w:rPr>
          <w:rFonts w:asciiTheme="minorEastAsia" w:hAnsiTheme="minorEastAsia" w:cstheme="minorEastAsia"/>
          <w:sz w:val="24"/>
          <w:szCs w:val="24"/>
        </w:rPr>
      </w:pPr>
      <w:bookmarkStart w:id="20" w:name="_Toc969"/>
      <w:r>
        <w:rPr>
          <w:rFonts w:hint="eastAsia" w:asciiTheme="minorEastAsia" w:hAnsiTheme="minorEastAsia" w:cstheme="minorEastAsia"/>
          <w:sz w:val="24"/>
          <w:szCs w:val="24"/>
        </w:rPr>
        <w:t>（三）具体人员分配</w:t>
      </w:r>
      <w:bookmarkEnd w:id="20"/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主负责人：白岩松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线上：乔美琪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线下：石岩 陈琪 陈佳龙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路演主持：田宇恒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营销策划：卜艳虎 黄露 郭亚琦 </w:t>
      </w:r>
    </w:p>
    <w:p>
      <w:pPr>
        <w:ind w:firstLine="240" w:firstLineChars="1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账务管理：石璐</w:t>
      </w:r>
    </w:p>
    <w:p>
      <w:pPr>
        <w:pStyle w:val="3"/>
        <w:numPr>
          <w:ilvl w:val="0"/>
          <w:numId w:val="6"/>
        </w:numPr>
        <w:bidi w:val="0"/>
        <w:rPr>
          <w:rFonts w:hint="eastAsia"/>
          <w:b w:val="0"/>
          <w:bCs/>
          <w:lang w:val="en-US" w:eastAsia="zh-CN"/>
        </w:rPr>
      </w:pPr>
      <w:bookmarkStart w:id="21" w:name="_Toc27263"/>
      <w:bookmarkStart w:id="22" w:name="_Toc29903"/>
      <w:r>
        <w:rPr>
          <w:rFonts w:hint="eastAsia"/>
          <w:b w:val="0"/>
          <w:bCs/>
          <w:lang w:val="en-US" w:eastAsia="zh-CN"/>
        </w:rPr>
        <w:t>建议意见</w:t>
      </w:r>
      <w:bookmarkStart w:id="23" w:name="_GoBack"/>
      <w:bookmarkEnd w:id="23"/>
    </w:p>
    <w:p>
      <w:pPr>
        <w:numPr>
          <w:ilvl w:val="0"/>
          <w:numId w:val="7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包装：要好看夺人眼球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logo设计感强辨识度高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可带有一些文案比如方言的词汇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推广</w:t>
      </w:r>
    </w:p>
    <w:p>
      <w:pPr>
        <w:numPr>
          <w:ilvl w:val="0"/>
          <w:numId w:val="7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口味：新奇特多开发不同风味设计一些广告词突出主打原味瓜子特点优势</w:t>
      </w:r>
    </w:p>
    <w:p>
      <w:pPr>
        <w:numPr>
          <w:numId w:val="0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方便性：内带垃圾袋、纸巾等</w:t>
      </w:r>
    </w:p>
    <w:p>
      <w:pPr>
        <w:numPr>
          <w:numId w:val="0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3.设置广告词,例：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追剧不停，磕的根本停不下来。</w:t>
      </w:r>
    </w:p>
    <w:p>
      <w:pPr>
        <w:numPr>
          <w:numId w:val="0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赞助一些视频前置广告</w:t>
      </w:r>
    </w:p>
    <w:p>
      <w:pPr>
        <w:numPr>
          <w:numId w:val="0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美观与实用统一人性化设计</w:t>
      </w:r>
    </w:p>
    <w:p>
      <w:pPr>
        <w:numPr>
          <w:numId w:val="0"/>
        </w:numPr>
        <w:outlineLvl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推展市场，新地区：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展开销售 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不定期促销活动公开征集企业徽标</w:t>
      </w:r>
    </w:p>
    <w:p>
      <w:pPr>
        <w:outlineLvl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pStyle w:val="3"/>
        <w:bidi w:val="0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七</w:t>
      </w:r>
      <w:r>
        <w:rPr>
          <w:rFonts w:hint="eastAsia"/>
          <w:b w:val="0"/>
          <w:bCs/>
        </w:rPr>
        <w:t>、参赛心得</w:t>
      </w:r>
      <w:bookmarkEnd w:id="21"/>
      <w:bookmarkEnd w:id="22"/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非常感谢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学校</w:t>
      </w:r>
      <w:r>
        <w:rPr>
          <w:rFonts w:hint="eastAsia" w:asciiTheme="minorEastAsia" w:hAnsiTheme="minorEastAsia" w:cstheme="minorEastAsia"/>
          <w:sz w:val="24"/>
          <w:szCs w:val="24"/>
        </w:rPr>
        <w:t>领导和老师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以及企业方</w:t>
      </w:r>
      <w:r>
        <w:rPr>
          <w:rFonts w:hint="eastAsia" w:asciiTheme="minorEastAsia" w:hAnsiTheme="minorEastAsia" w:cstheme="minorEastAsia"/>
          <w:sz w:val="24"/>
          <w:szCs w:val="24"/>
        </w:rPr>
        <w:t>给予我们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</w:t>
      </w:r>
      <w:r>
        <w:rPr>
          <w:rFonts w:hint="eastAsia" w:asciiTheme="minorEastAsia" w:hAnsiTheme="minorEastAsia" w:cstheme="minorEastAsia"/>
          <w:sz w:val="24"/>
          <w:szCs w:val="24"/>
        </w:rPr>
        <w:t>这次参加“爱在仁间”营销比赛的机会，此次比赛主题是“爱在仁间”助农活动，现在对比赛的各个方面进行如下总结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一，本次大赛让我学到了许多关于本专业知识和其他专业知识于技术，此次活动，需要良好团队合作，作为一个团队比赛一个人的精力是有限的，单凭一个人的努力远远是不够的。要合理的分配工作，每个人做自己最擅长的，并且要多交流，大家一起努力才能把事情做的更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，在比赛中看到了本小组以其他小组选手的差距，第一次参加这种助农营销比赛，本着学习为主目的的心态参加。看到其他小组的销售业绩进行了深刻的反思，为什么别人可以做的这么好，销售量为什呢那么高，销售额也在逐步上升？这是什么原因呢？为什么我们小组却没有这样的销售能力以及销售业绩呢？于是我们遇到了销售的瓶颈期，但是我们并没有放弃。调整好本组的心态。虚心地走出向其他小组学习。同时用相机记录下来他们优秀的推销方式，以备以后的学习使用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对于本次的比赛的准备有许多不足之处，首先是本组个人的素质欠缺，在专业课的学习中没能根据良好的储备必要的知识，甚至在应用到的时候不知所措再加上实践，动手能力不够，对于本次的线下销售活动来说，分组的能力还远远未能达到。其次是团队合作的不好，比赛准备阶段团队人员的分工不太明确，一直到比赛后准备工作没有及时完成。但在今后的活动中我们会加以改正，并且明确分工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这次营销大赛给我带来了最大的感受就是，团队的合作创造集体智慧远远超过了我们每个人的综合，一个能够配合的成功团队，每个人会从不同的着眼点切入主题，每个可行的方案都会被团队反复的运动修缮，最后得以试试。整个过程中个人的想法总被汇总讨论，同时又有新想法产生原本困难重重的问题，经过这样的团队合作变得逐渐明朗，最终得以解决。</w:t>
      </w:r>
    </w:p>
    <w:p>
      <w:pPr>
        <w:numPr>
          <w:ilvl w:val="0"/>
          <w:numId w:val="0"/>
        </w:numPr>
        <w:snapToGrid w:val="0"/>
        <w:spacing w:line="312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12" w:lineRule="auto"/>
        <w:jc w:val="left"/>
        <w:rPr>
          <w:rFonts w:hint="default" w:eastAsiaTheme="minorEastAsia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12" w:lineRule="auto"/>
        <w:ind w:firstLineChars="200"/>
        <w:jc w:val="left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pStyle w:val="5"/>
        <w:snapToGrid/>
        <w:spacing w:line="312" w:lineRule="auto"/>
        <w:outlineLvl w:val="9"/>
        <w:rPr>
          <w:rFonts w:ascii="&quot;Microsoft YaHei&quot;,微软雅黑,Roboto,s" w:hAnsi="&quot;Microsoft YaHei&quot;,微软雅黑,Roboto,s" w:eastAsia="&quot;Microsoft YaHei&quot;,微软雅黑,Roboto,s"/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quot;Microsoft YaHei&quot;,微软雅黑,Roboto,s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618CC6"/>
    <w:multiLevelType w:val="singleLevel"/>
    <w:tmpl w:val="A6618CC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4">
    <w:nsid w:val="17E011BB"/>
    <w:multiLevelType w:val="singleLevel"/>
    <w:tmpl w:val="17E011B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6">
    <w:nsid w:val="6324D897"/>
    <w:multiLevelType w:val="singleLevel"/>
    <w:tmpl w:val="6324D8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3D30354"/>
    <w:rsid w:val="07BC5934"/>
    <w:rsid w:val="07F65AA5"/>
    <w:rsid w:val="083D07F0"/>
    <w:rsid w:val="08BE612A"/>
    <w:rsid w:val="0F8E7ED3"/>
    <w:rsid w:val="105E3B74"/>
    <w:rsid w:val="10EA4DCE"/>
    <w:rsid w:val="11D416AB"/>
    <w:rsid w:val="12764529"/>
    <w:rsid w:val="1592648A"/>
    <w:rsid w:val="1C2C4424"/>
    <w:rsid w:val="1CD54CE6"/>
    <w:rsid w:val="1D972755"/>
    <w:rsid w:val="1DEC38DC"/>
    <w:rsid w:val="20012433"/>
    <w:rsid w:val="262314DA"/>
    <w:rsid w:val="26BA386D"/>
    <w:rsid w:val="30456175"/>
    <w:rsid w:val="35F178BC"/>
    <w:rsid w:val="36772279"/>
    <w:rsid w:val="3893353E"/>
    <w:rsid w:val="3A4F43A9"/>
    <w:rsid w:val="434067C1"/>
    <w:rsid w:val="47260B18"/>
    <w:rsid w:val="49B239BA"/>
    <w:rsid w:val="4A690E85"/>
    <w:rsid w:val="507B49B4"/>
    <w:rsid w:val="54BB06AA"/>
    <w:rsid w:val="568D20C3"/>
    <w:rsid w:val="5B1E66A5"/>
    <w:rsid w:val="63C47268"/>
    <w:rsid w:val="6D0F33FD"/>
    <w:rsid w:val="6EAF13B0"/>
    <w:rsid w:val="6ED41AB3"/>
    <w:rsid w:val="71061E72"/>
    <w:rsid w:val="71CA32D5"/>
    <w:rsid w:val="72F95E8E"/>
    <w:rsid w:val="775A6083"/>
    <w:rsid w:val="7A3B2499"/>
    <w:rsid w:val="7CC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ind w:firstLine="602" w:firstLineChars="200"/>
      <w:jc w:val="left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ind w:firstLine="602" w:firstLineChars="200"/>
      <w:jc w:val="left"/>
      <w:outlineLvl w:val="2"/>
    </w:pPr>
    <w:rPr>
      <w:rFonts w:eastAsia="楷体" w:asciiTheme="minorAscii" w:hAnsiTheme="minorAscii"/>
      <w:b/>
      <w:sz w:val="24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27</TotalTime>
  <ScaleCrop>false</ScaleCrop>
  <LinksUpToDate>false</LinksUpToDate>
  <CharactersWithSpaces>123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WPS_1567524065</cp:lastModifiedBy>
  <dcterms:modified xsi:type="dcterms:W3CDTF">2020-06-18T08:26:04Z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